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stwierdzeniu: nowe ,* pierwsze uznaje za przedawnione; a to, co się przedawnia i starzeje, bliskie jest zaniku.**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 że) mówić Nowe, uczynił starym pierwsze; (to)* zaś czynione starym i starzejące się blisko przepadnięcia.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mówi: nowe, pierwsze uznaje za przedawnione. To natomiast,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„nowe”, uznaje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mówi: Nowe, pierwsze czyni wiotchem; a to, co wiotszeje i zestarzeje się,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Nowy, pierwszy wiotchym uczynił. A to, co wiotszeje i starzeje się, blisko jest zginienia.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mówi o nowym, pierwsze uznał za przestarzałe; a to,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Nowe, to uznał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 o nowym, pierwsze uznał za przedawnione. To zaś, co się przedawnia i starzeje, wkrótce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nowym Przymierzu, uznał to pierwsze za przedawnione. To zaś, co się przedawnia i starzeje,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o nowym, pierwsze uznał za dawne, a dawne i stare bliskie usunięcia.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mówi "Przymierze Nowe", to znaczy, że pierwsze uznał za przedawnione. To zaś, co ulega przedawnieniu i starzeje się, zmierza do swego kresu.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mówi ʼnoweʼ, to uważa, że poprzednie się zestarzało; a to, co jest przedawnione i przestarzałe, nadaje się do usunięcia.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мовить новий, то тим самим перший визнає старим; а те, що давніє і старіє, близьке до зітління.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mówi Nowe, pierwsze uczynił Starym; zaś co jest czynione starym i się starzeje blisko jest zniknięcia.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Używszy określenia "nowe", uczynił pierwsze przymierze "starym", a coś, co robi się stare, co podlega procesowi starzenia się, zmierza ku całkowitemu zanikowi.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”nowe przymierze”, sprawił, iż poprzednie słało się przedawnione. A to, co się przedawnia i starzeje, jest bliskie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mówiąc o nowym przymierzu, uznał poprzednie przymierze za przestarzałe. A to, co stare i nieaktualne, jest już niepotrzebne.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&lt;x&gt;540 3:6&lt;/x&gt;; &lt;x&gt;650 9:15&lt;/x&gt;; &lt;x&gt;650 12:24&lt;/x&gt;;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10:4&lt;/x&gt;; &lt;x&gt;650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 ten nie odnosi się do przymierza, lecz w ogóle do wszystkiego, co się starzeje.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2024-06-02T17:12:51Z</dcterms:modified>
</cp:coreProperties>
</file>