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to zobaczył, padł na twarz. Mówili: JHWH! On jest Bogiem! JHWH! On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to zobaczył, padł na twarz. PAN! — wołali. — To On jest Bogiem! PAN! On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cały lud to zobaczył,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upadli na twarz i mówili: JAHWE jest Bogiem! JAHWE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ujrzał wszystek lud, upadli na oblicze swe, i rzekli: Pan jest Bogiem, Panci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ujźrzał wszytek lud, padł na oblicze swoje i rzekł: JAHWE, on jest Bogiem! JAHWE, on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to ujrzał i padł na twarz, a potem rzekł: Naprawdę Pan jest Bogiem! Naprawdę Pan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cały lud zobaczył, padł na twarz, mówiąc: Pan jest Bogiem, Pan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to zobaczył, upadł na twarz i zawołał: JAHWE jest Bogiem! JAHWE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to zobaczyli, upadli na twarz, wołając: „JAHWE jest Bogiem! JAHWE jest Bogiem!”.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się przeraził. Padli na swoje oblicza i wołali: - Jahwe, On jest Bogiem. Jahwe, On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впав на своє лице і сказали: Поправді Господь є Богом, він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cały lud to zobaczył – padli na swoje oblicza i zawołali: WIEKUISTY, tylko On jest Bogiem! WIEKUISTY, tylko On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lud to zobaczył, natychmiast padli na twarze i rzekli: ”JAHWE jest prawdziwym Bogiem! JAHWE jest prawdziwym Bogiem!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2024-06-02T20:23:41Z</dcterms:modified>
</cp:coreProperties>
</file>