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położył się i zasnął pod tym jałowcem, lecz oto trącił go Anioł! Wstań — powiedział. —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jałowcem. A wtedy Anioł dotknął go i powiedział mu: Wstań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się, a zasnął pod onym jałowcem, a oto w tenże czas tknął go Anioł i rzekł mu: Wstań,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się, i zasnął w cieniu jałowca, a oto Anjoł PANSKI tknął go i rzekł mu: Wstań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położył się pod jednym z janowców i zasnął. A oto anioł, trącając go, powiedział mu: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krzakiem jałowca. Lecz oto dotknął go anioł i rzekł do niego: Wstań,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się i zasnął pod janowcem. Nagle anioł JAHWE dotknął go i nakazał: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pod krzewem i zasnął. A wtedy anioł trącił go i powiedział: „Wstań i 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 i zasnął pod owym janowcem. A oto anioł dotknął go i rzekł mu: -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ліг і там заснув під деревом, і ось хтось доторкнувся до нього і сказав йому: Встань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położył i usnął pod tym krzakiem jałowca. Ale oto dotknął go anioł oraz do niego powiedział: Wstań i się posil!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położył się i usnął pod tym janowcem. Lecz oto dotknął go anioł. Następnie rzekł do niego: ”Wstań, 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2024-06-01T20:35:08Z</dcterms:modified>
</cp:coreProperties>
</file>