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wzmocnił wszystkie należące do niego miasta ze składami, miasta dla rydwanów i jazdy i pobudował resztę tego, co zaplanował wznieść w Jerozolimie, w Libanie oraz na pozostałych obszarach znajdujących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miasta spichlerze, które należały do Salomona, miasta dla rydwanów i miasta dla jeźdźców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Salomon pragnął wybudować w Jerozolimie, Libanie i 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miasta, w których miał składy Salomon, i miasta wozów, i miasta jezdnych, i wszystko według żądości Salomonowej, cokolwiek chciał budować w Jeruzalemie i na Libanie, i we wszystkiej ziemi państwa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miasteczka, które do niego należały, a nie miały murów, obmurował; i miasta wozów, i miasta jezdnych, i co mu się kolwiek podobało, żeby budował w Jeruzalem i na Libanie, i we wszytkiej ziemi władzej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miasta-spichlerze, które należały do Salomona, miasta dla rydwanów i miasta dla konnicy oraz wszystko, co spodobało się Salomonowi wybudować w Jerozolimie, na Libanie i w 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miasta ze spichlerzami, jakie Salomon posiadał, i miasta dla wozów, i miasta dla konnicy, i to, co Salomon pragnął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miasta-spichlerze, które należały do niego, a także miasta dla rydwanów, miasta dla konnicy i wszystko, cokolwiek Salomon zapragnął zbudować w Jerozolimie, w Libanie oraz w całym kraju, którym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wszystkie miasta, w których znajdowały się magazyny żywności. Ponadto zbudował garnizony, w których rozmieszczono rydwany i konie. Zrealizował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[zbudował] wszystkie miasta zaopatrzenia, które należały do Salomona, miejsca [postoju] rydwanów, miejsca stadnin oraz to, co zamierzał Salomon wybudować w Jerozolimie, w Libanie i na całym obszarze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zapasy, które należały do Salomona; miasta dla wozów, miasta dla konnicy oraz wszystko co Salomon jeszcze zapragnął zbudować w Jeruszalaim, na Libanie oraz w całym kraju swojego władztwa.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– spichlerze, które zaczęły należeć do Salomona, i miasta rydwanów, i miasta dla jeźdźców, i piękne rzeczy, które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2024-05-28T16:37:12Z</dcterms:modified>
</cp:coreProperties>
</file>