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2024-06-02T21:04:12Z</dcterms:modified>
</cp:coreProperties>
</file>