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niczym wypędzałeś wdowy i przed sierotami zatrzaskiwałeś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niczym, a sierotom połamałeś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puszczałeś próżne, a sierót ramiona potarłeś.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puściłeś próżne a ramiona sierot podrzuzgotałeś.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wdowę z niczym odprawiasz, miażdżysz ramiona sierotom.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Odprawiałeś wdowy z pustymi rękoma, a ramiona sierot były miażdżone.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a ramiona sierot 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odsyłałeś z niczym, sierotom przeciążałeś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sierotom opadały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Вдів ти відіслав порожніми, а сиротам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Wypędzałeś wdowy z próżną dłonią i zmiażdżyłeś ramiona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pustymi rękami. a ramiona chłopców nie mających ojca są miażdżone.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2024-06-01T00:33:57Z</dcterms:modified>
</cp:coreProperties>
</file>