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Oga,* króla Baszanu,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Basańskiego;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Basan: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trwa na wieki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 króla Baszanu;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21:33-35&lt;/x&gt;; &lt;x&gt;60 12:4-5&lt;/x&gt;;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2024-06-01T06:45:00Z</dcterms:modified>
</cp:coreProperties>
</file>