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raduje się nasze serce,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nasze serca odnajdują radość I złożyliśmy ufność w Jego świętym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rozraduje się nasze serce, bo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zaprawdę rozweseli się serce nasze; bo w imieniu jego świętem ufamy.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się rozweseli serce nasze a w imieniu świętym jego mieliśmy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przeto raduje się nasze serce,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raduje się serce nasze,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raduje się nasze serce,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Nim rozraduje się nasze serce,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w Nim serce nasze znajduje radość, w świętym Imieniu Jego cała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оберігає всі їхні кості, ні одна з них не поломиться.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raduje się nasze serce, bowiem w Jego Imieniu pokładamy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się raduje nasze serce; bo zaufaliśmy jego świętemu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2024-05-23T17:02:17Z</dcterms:modified>
</cp:coreProperties>
</file>