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mieszkańców tego miasta, ludzi i bydło – pomrą od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mieszkańców tego miasta, ludzi i bydło — padną od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mieszkańców tego miasta, zarówno ludzi, jak i zwierzęta. Umrą od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obywateli tego miasta, tak, że i ludzie i bydlęta morem wielkim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obywatele miasta tego, ludzie i bydło morem wielkim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mieszkańców tego miasta, ludzi i zwierzęta; umrą na skutek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mieszkańców tego miasta, zarówno ludzi jak i zwierzęta; pomrą od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mieszkańców tego miasta, zarówno ludzi jak i zwierzęta – zginą z powodu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Pobiję śmiertelną zarazą mieszkańców tego miasta, tak ludzi, jak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Smagać będę mieszkańców tego miasta, ludzi i bydło, dotkliwym pomorem, aż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побю великою смертю всіх, що живуть в цьому місті, людей і скотину, і вони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Porażę mieszkańców tego miasta, zarówno ludzi jak i zwierzęta wyginą wielkim pomorem!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mieszkańców tego miasta, zarówno człowieka, jak i zwierzę. Wymrą od wielkiej zarazy”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2024-06-02T13:20:25Z</dcterms:modified>
</cp:coreProperties>
</file>