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Nieprędko będzie się budować domy* (w tym mieście); ono jest kotłem,** a my jesteśmy mięsem.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Nieprędko będzie się budować tu domy.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miasto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Mówią: To nie tak blisko, budujmy domy.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kotłem, a my —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budujmy domów blisko; boby tak miasto było kotłem, a 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Izaż nie dawno zbudowane są domy? Toć jest kocieł, a myśmy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Nieprędko buduje się domy. Oto kocioł, a my stanowimy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oni bowiem: Nie tak wnet będzie się budować domy; miasto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 zbudowano wkrótce domów? Ono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«Wkrótce nie będziemy budować domów. To miasto jest kotłem, a my jesteśmy mięsem».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 bliski jest czas budowy domów. Ono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збудовано нові хати? Це є котел, а ви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powiadają: Nie tak szybko przyjdzie budować domy! Ono jest kotłem, a my mięsem!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ʼCzyż nie jest bliskie budowanie domów? Ono jest szerokim kotłem, a my jesteśmy mięsemʼ.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budować domy : idiom (?): zakładać rodziny (zob. &lt;x&gt;50 25:9&lt;/x&gt;; &lt;x&gt;80 4:11&lt;/x&gt;; &lt;x&gt;240 24:27&lt;/x&gt;).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2024-06-02T16:06:15Z</dcterms:modified>
</cp:coreProperties>
</file>