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Tak mówi Pan JAHWE:* To są przepisy o ołtarzu: W dniu, gdy będzie wykonany, aby składać na nim ofiary całopalne i skrapiać go krwią,**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mnie: Synu człowieczy! Tak mówi Wszechmocny JAHWE: Takie przepisy dotyczą ołtarza: W dniu, w którym zostanie wykonany, aby składać na nim ofiary całopalne i skrapiać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tak mówi Pan BÓG: To są ustawy ołtarza na dzień, w którym zostanie zbudowany, aby na nim składać całopalenia i skrapiać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tak mówi panujący Pan: Teć są ustawy około ołtarza w dzień, w który zbudowany będzie, aby na nim ofiarowano całopalenia, i krwią na nim kropiono.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to mówi JAHWE Bóg: Te są ustawy ołtarza, w którykolwiek dzień zbudowany będzie, aby na nim ofiarowano całopalenie i krew wylewano.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mnie: Synu człowieczy, tak mówi Pan Bóg: To są ustawy dotyczące ołtarza. Gdy już będzie on gotowy, by na nim złożyć całopalenie i by skropić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tak mówi Wszechmocny Pan: To są przepisy o ołtarzu: W dniu, gdy będzie wzniesiony, aby składać na nim ofiary całopalne i skrapiać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tak mówi Pan BÓG: Takie są nakazy dotyczące ołtarza na dzień jego wykonania, żeby można było złożyć na nim całopalenie i żeby skropić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„Synu człowieczy, tak mówi JAHWE BÓG: Oto nakazy dotyczące ołtarza: Po ukończeniu jego budowy należy złożyć na nim całopalenie i skropić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tak mówi Pan, Jahwe: Te są przepisy ołtarza na dzień, w którym zostanie wykonany, aby mogły na nim być składane ofiary całopalne i wylewana na nich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так говорить Господь Бог Ізраїля: Це приписи жертівника на день коли його робитимуть, щоб на ньому приносити цілопалення і проливати до нього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Synu człowieka! Tak mówi Pan, WIEKUISTY: To są ustawy odnośnie ofiarnicy, na dzień, w którym będzie zbudowaną, by składano na niej całopalenia oraz kropiono na niej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”Synu człowieczy, tak rzekł Wszechwładny Pan, JAHWE: ʼTo są ustawy dotyczące ołtarza na dzień, w którym zostanie wykonany, żeby można było składać na nim całopalenia oraz skraplać go krwiąʼ.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Bóg Izraela, ὁ θεὸς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1:5&lt;/x&gt;; &lt;x&gt;30 8:19&lt;/x&gt;; &lt;x&gt;30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2024-06-03T16:10:28Z</dcterms:modified>
</cp:coreProperties>
</file>