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3"/>
        <w:gridCol w:w="4006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braterska* niech trwa!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 braci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Pielęgnujcie braterską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braterstwa niechaj trwa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trwa braterska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się zawsze jak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 zawsze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утверджується братолюбство.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wzajemne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kwitnie braterska przyjaźń,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miłość braterska niech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jak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&lt;x&gt;520 12:10&lt;/x&gt;; &lt;x&gt;590 4:9&lt;/x&gt;; &lt;x&gt;670 1:22&lt;/x&gt;; &lt;x&gt;680 1:7&lt;/x&gt;; &lt;x&gt;690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2024-05-28T22:41:03Z</dcterms:modified>
</cp:coreProperties>
</file>