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wolności jeść ci,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mocy jeść,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mogą spożywać ci, którzy pełnią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 ofiarny, z którego nie mogą spożywać pełniący służbę w dawnym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mamy ołtarz, z którego służący przybytkowi nie mają prawa spożywać.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ołtarz, przy którym nie wolno pożywiać się sługom dawnej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жертівника, з якого не мають права їсти ті, що в шатрі заповіту служать.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możności zjeść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wolno spożywać tym, co służą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pełniący świętą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mamy dostęp do ołtarza, z którego nie mogą jeść ci, którzy służą w ziemskiej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2024-05-30T08:10:52Z</dcterms:modified>
</cp:coreProperties>
</file>