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w Betel i dla was, którzy jesteście w Ramot-Negeb, i dla was, którzy jesteście w Jatir,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Przekazuję je wam, mieszkańcom Betel, Ramot-Negeb i Jatir;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Betel, i tym w Ramat na południu, i tym w Jattir;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byli w Betel, i co w Ramacie na południe, i co byli w Gieter,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 i którzy w Ramot na południe, i którzy w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[Posłał też] do tych, którzy byli w Betel, do tych, co byli w Rama, w Negebie i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w Betelu i tych w Ramat-Negeb, i tych w Jatir,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tych w Betel i tych w Ramat-Negeb, i tych w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Dawid do starszych w Betuel, w Ramot na Negebie i w Jattir;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[Wysłał je zaś do] starszych w Betel, w Ramot-Negeb, w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в Ветсурі, і тим, що в Рамі на півдні, і тим, що в Єтторі,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tych, co w Betul, w Ramath Negeb, w Jattyr,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Betel, i tym w Ramot na południu, i tym w Jattirze,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2024-06-01T06:33:11Z</dcterms:modified>
</cp:coreProperties>
</file>