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(co do) wagi oczyszczonego złota na ołtarz kadzidlany, i co do planu rydwanu, złotych cherubów, rozciągających (skrzydła) i zacieniających skrzynię Przymierza z 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oczyszczonego złota na ołtarz kadzidlany, oraz plany rydwanu i złotych cherubów, rozciągających swe skrzydła i zacieniających skrzynię Przymierza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ołtarz kadzenia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 określoną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wagę szczerego złota oraz złoto na wzór wozu cherubinów, którzy swoimi rozpostartymi skrzydłami okrywali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Takżw na ołtarz do kadzeania dał złota szczerego pewną wagę, i złota ku wystawieniu woza Cherubinów, którzyby rozciągnionemi skrzydłami okrywali skrzynię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ołtarz, na którym palą kadzidło, dał szczere złoto, aby z niego uczyniono podobieństwo wozu Cherubów rozciągających skrzydła i zasłaniających skrzynię przymierza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 kadzenia ze złota oczyszczonego, według wagi, i wzór wozu z cherubami złotymi rozpinającymi skrzydła i pokrywającymi Arkę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do złota szczególnie oczyszczonego na ołtarz do kadzenia, dalej plan wozu ze złotymi cherubami, rozciągającymi swe skrzydła i zakrywającymi nimi Skrzynię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ołtarz kadzielny z czystego złota odważonego, i na złoty model rydwanu cherubów, o rozpostartych skrzydłach i okrywających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Określił ilość najczystszego złota na ołtarz kadzielny oraz ilość złota na budowę złotego wozu dla cherubów, które swymi rozpostartymi skrzydłami osłaniają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 kadzenia dał określoną wagę szczerego złota, także na wyobrażenie złotego wozu cherubów, którzy rozpostartymi skrzydłami okrywali Arkę Przymierza Jahwe. [Rzekł Dawid]: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йому вагу кадильниць жертівника з чистого золота і вигляд колісниці херувимів з розпростертими крилами, що отінювали над кивотом господнього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ciężar szczerego złota na ołtarz do kadzenia, i złota na konstrukcję rydwanu cherubinów, którzy rozciągniętymi skrzydłami okrywali Skrzynię Przymierza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ołtarz kadzielny rafinowane złoto według wagi, i na wyobrażenie rydwanu, mianowicie złote cheruby, by miały rozpostarte skrzydła i osłaniały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4:6-22&lt;/x&gt;; &lt;x&gt;140 36:18&lt;/x&gt;; &lt;x&gt;150 1:7-11&lt;/x&gt;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2024-06-01T22:30:58Z</dcterms:modified>
</cp:coreProperties>
</file>