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onyksowe, i kamienie do opraw do efodu i do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onyksu, kamienie do oprawienia w efodzie i napierśniku.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 i kamienie do osadzenia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też onychiny, i kamienie do osadzania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onychiny i kamienie drogie na ozdobienie naramiennika i racjonału.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onyks i inne drogie kamienie do ozdobienia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drogie kamienie do oprawy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inne drogie kamienie do ozdabiania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onyks lub drogie kamienie do wysadzenia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 i inne kamienie do osadzenia na efodzie i pektorale.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 onyksu, i kamienie szlachetne do wypełniania, na efod i na napierśnik'.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камені сардія і камені на карбування для наплечника і довгої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kamienie onyksowe oraz kamienie oprawne na naramiennik i napierśnik.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 oraz kamienie na oprawę efodu i 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2024-05-23T17:51:11Z</dcterms:modified>
</cp:coreProperties>
</file>