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23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przewodził im w obłoku, A całą noc prowadził w 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za dnia,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we dnie, a każdej nocy w 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je w obłoku we dnie, a przez całą noc w rozświeceniu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ich prowadził obłokiem, a przez całą noc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prowadził ich obłokiem, nocą zaś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nocą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obłokiem, a przez noc całą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dnie prowadził ich obłokiem, a w nocy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prowadził ich obłokiem, a przez całą noc światłem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2024-06-02T10:34:28Z</dcterms:modified>
</cp:coreProperties>
</file>