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(również) karci, jak ojciec swojego ulubionego syna.*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karci jak ojciec swego ukochanego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kogo JAHWE miłuje, tego karze, jak ojciec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karze, a to jako ojciec, który się w synu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karze, a jako ociec w synie kocha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karci, kogo miłuje, jak ojciec syna, którego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smaga, jak ojciec swojego ukochanego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karci tego, kogo kocha, jak ojciec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karci, jak ojciec syna, którego darzy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doświadcza bowiem tego, kogo miłuje, jak ojciec syna, w którym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Господь любить (того) картає, а бичує кожного сина, якого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WIEKUISTY miłuje – tego karci, jako Ojciec, co kocha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miłuje, tego upomina, jak ojciec syna, w którym ma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ojciec swojego ulubionego syna, wg G: i chłoszcze każdego syna, którego przyjmuje, μαστιγοῖ δὲ πάντα υἱὸν ὃν παραδέχεται.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5:17-27&lt;/x&gt;; &lt;x&gt;220 33:15-30&lt;/x&gt;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2024-05-31T08:26:37Z</dcterms:modified>
</cp:coreProperties>
</file>