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zaskoczą śniegi jej domu, bo każdy ma podwójne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swych domowników, bo wszyscy jej domownicy są ubrani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czeladź swoję czasu śniegu; albowiem wszystka czeladź jej obłoczy się w szatę dwoistą.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bała domowi swemu zimna śnieżnego: bo wszyscy domownicy jej mają po dwu sukniach.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 domu nie boi się śniegu, bo cały dom odziany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swoich domowników, bo wszyscy jej domownicy mają po dwa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martwi się o domowników, gdy pada śnieg, bo wszyscy domownicy mają ubrania z czerwonej 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pada śnieg, nie boi się o swych najbliższych, bo wszyscy domownicy mają podwójną odzież.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dom swój w czasie śniegu, bo wszyscy domownicy odziani są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не побивається за тим, що в домі, коли де забариться. Бо всі, що при ній, зодягнені.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 się śniegu na swoim domu, bo cały jej dom ubrany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swych domowników, jeśli chodzi o śnieg, bo wszyscy jej domownicy są ubrani w podwójne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2024-06-03T02:13:07Z</dcterms:modified>
</cp:coreProperties>
</file>