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a czego jej nie uczyniłem? Dlaczego oczekiwałem, że wyda (dorodne) winogrona, a wydała* nic niewarte owoce?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w niej zrobić, a czego w niej nie zrobiłem? Dlaczego oczekiwałem gron dorodnych, a wydała nic niewarte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dla mojej winnicy, czego dla niej nie uczyniłem? Dlaczego gdy oczekiwałem, że wyda winogrona, wydała ona dzikie winogrona?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dalej czynić było winnicy mojej, czegobym jej nie uczynił? Gdym rzekał, aby wydała grona, czemuż zrodziła płonne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jest, com więcej miał czynić winnicy mojej, a nie uczyniłem jej? Czyli iżem czekał, aby zrodziła jagody winne, a zrodziła agrest?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miałem uczynić winnicy mojej, a nie uczyniłem w niej? Czemu, gdy czekałem, by winogrona wydała, ona cierpkie dała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należało uczynić mojej winnicy, czego ja jej nie uczyniłem? Dlaczego oczekiwałem, że wyda szlachetne grona, a ona wydała złe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można było uczynić dla Mojej winnicy, a czego nie uczyniłem? Dlaczego, gdy oczekiwałem, że wyda winogrona, wydała cierpkie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mógłbym uczynić dla mojej winnicy, czego nie uczyniłem? Dlaczego, gdy czekałem, by wydała dobre winogrona, ona zrodziła cierpkie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miałem uczynić więcej dla swej winnicy, a czego nie dopełniłem? Dlaczegóż to, gdy czekałem, by słodkie wino wydała, ona cierpkie grona zrodziła?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ще зроблю для мого виноградника? І що я для нього не зробив? Томущо я чекав, що він видасть виноград, а він видав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czego bym jej nie uczynił? Czemu, kiedy się spodziewałem zbierać grona, urodziła zepsute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należałoby zrobić dla mojej winnicy, czego dotąd w niej nie zrobiłem? Czemuż to miałem nadzieję, że będzie rodzić winogrona, lecz ona w końcu wydała dzikie grona?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wydała, </w:t>
      </w:r>
      <w:r>
        <w:rPr>
          <w:rtl/>
        </w:rPr>
        <w:t>וַּיַעַׂש</w:t>
      </w:r>
      <w:r>
        <w:rPr>
          <w:rtl w:val="0"/>
        </w:rPr>
        <w:t xml:space="preserve"> (wajja‘as): przyniosła, </w:t>
      </w:r>
      <w:r>
        <w:rPr>
          <w:rtl/>
        </w:rPr>
        <w:t>וישה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2024-05-29T00:17:00Z</dcterms:modified>
</cp:coreProperties>
</file>