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weźmie,* dla oczyszczenia tego domu, dwa ptaki** i (kawałek) cedrowego drewna, i szkarłatny karmazyn, i hizop,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dla oczyszczenia tego domu, należy wziąć dwa ptaki,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tego domu dwa ptaki, drewno cedrowe, karmazyn i hizop;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onego domu dwu wróblów, i drzewo cedrowe, i jedwabiu, karmazynu, i hizopu;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oczyścienie jego weźmie parę wróblów i drewna cedrowego, i karmazynu,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dom, kapłan weźmie dwa ptaki,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celem oczyszczenia tego domu dwa ptaki i drewno cedrowe,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domu kapłan weźmie dwa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ten dom, kapłan weźmie dwa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uwolnienia domu od grzechu [kapłan] weźmie dwie synogarlice, drzewo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weźmie, żeby oczyścić [rytualnie] ten dom, dwa ptaki i gałąź z drzewa cedrowego, i pasmo szkarłatnej wełny, i hyzop.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очистити хату візьме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 do oczyszczenia domu parę ptaków, drzewa cedrowego,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oczyszczenia domu z grzechu weźmie dwa ptaki oraz drewno cedrowe, jak również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żywe, czyste, ζῶντα καθαρὰ.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2024-06-01T03:35:49Z</dcterms:modified>
</cp:coreProperties>
</file>