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tej ofiary z pokarmów jako przypomnienie i spali tę część na ołtarzu —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z tej ofiary pokarmowej część na pamiątkę i spali na ołtarzu.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 onej ofiary śniednej pamiątkę jej, i zapali na ołtarzu;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ją będzie ofiarował, weźmie pamiętne z ofiary i spali na ołtarzu na wonność wdzięczności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z tej ofiary pokarmowej pamiątkę i zamieni w dym na ołtarzu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wydzieli z tej ofiary z pokarmów część jej jako pamiątkę i spali ją na ołtarzu.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część z tej ofiary pokarmowej jako pamiątkę i spali ją na ołtarzu. Jest to ofiara spalana,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tego część na ofiarę pokarmową, która przypomni Bogu o ofiarodawcy, i spali na ołtarzu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kapłan pewną część zabierze na upamiętnienie i spali na ołtarzu jako [strawioną] przez ogień ofiarę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podniesie z oddania hołdowniczego [mincha] jego część pamiątkową i zmieni to w wonny dym na ołtarzu -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 священик з жертви память її, і покладе священик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zdejmie z ofiary „znak przypomnienia” i puści ją z dymem na ofiarnicy;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zaczerpnie nieco z tej ofiary zbożowej jako przypomnienie, i na ołtarzu zamieni to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2024-06-03T01:12:52Z</dcterms:modified>
</cp:coreProperties>
</file>