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będzie ciemnością, gdy złamię tam berła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 — skończy się jego dumna potęga. Okryje go obłok, a jego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ogarną ciemności, gdy złamię tam jarzma Egiptu, i ustanie w nim pycha jego mocy. Okryje go chmura i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Tachpanches zaćmi się dzień, gdy tam pokruszę zawory Egipskie, i ustanie w niem pycha mocy jego, chmura je okryje, a córki jego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Tafnis zaćmi się dzień, gdy tara łamać będę sceptra Egipskie, a ustanie w nim pycha mocy jego, obłok ji przykryje, a córki jego w niewolą będą zawiedzione.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ciemności spowiją dzień, gdy tam złamię berła egipskie. Skończy się z nim jego dumna potęga. Czarna chmura go pokryje, a córki jego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Egiptu; i skończy się jego dumna potęga. Okryje go obłok, a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się zaciemni, gdy złamię tam berła Egiptu,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 i skończy się jego dumna potęga. Zakryje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nastaną ciemności, gdy złamię tam berło Egiptu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Tachpanches zamroczy się dzień, gdy tam skruszę buławy Micraimu i zostanie z niego usunięta jego wyniosła potęga. Zaś ono samo mrok pokryje, a jego córy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Techafneches dzień ogarną ciemności, gdy tam połamię egipskie drążki jarzma. Zostanie w nim zniszczona pycha jego siły. I zakryją go chmury, a jego zależne miejscowości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2024-06-02T13:33:24Z</dcterms:modified>
</cp:coreProperties>
</file>