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głębię,* w serce morza, nurt mnie okrążył, przewaliły się nade mną wszystkie Twe bałwany i fale.**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 w serce morza, nurt mnie porwał, przewaliły się nade mną wszystkie Twoje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wygnany sprzed twoich oczu, ale będę jeszcze patrzył w stronę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wrzucił w głębokość w pośrodek morza, i rzeka ogarnęła mię; wszystkie nawałności twoje i powodzi twoje zwaliły się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wrzuciłeś mię w głębokości, w serce morza, i rzeka ogarnęła mię: wszytkie wody twoje i wały nade mną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Ciebie: Wygnany daleko od oczu Twoich, a mimo to nadal spoglądam na Twój święty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na głębię pośród morza i porwał mnie wir; wszystkie twoje bałwany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 pośrodku morza, A nurt mnie otoczył, wszystkie Twoje nawałnice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w samo serce morza i wir mnie porwał, wszystkie Twoje spienione fale przetoczyły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(w głębinę), w samo serce morza, i toń wodna otoczyła mnie zewsząd; wszystkie wody Twoje i fale rozhukane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відкинув в глибину серця моря, і мене обійшли ріки. Всі твої висоти і твої хвилі прийшли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mnie strąciłeś w głębię, w środek mórz, tak, że prąd mnie ogarnął; przeszły nade mną wszystkie bałwany i Twoje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powiedziałem: ʼWypędzony zostałem sprzed twych oczu! Jakże mam znowu patrzeć na twoją świętą świątynię?ʼ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Bałwany i fale : hend. ozn. potężne fale.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2024-06-02T22:47:26Z</dcterms:modified>
</cp:coreProperties>
</file>