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 tam, pragnął najeść się strąków, którymi tuczono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swój żołądek strąkami, które jadały świnie, ale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żądał napełnić brzuch swój młótem, które jadały świnie; ale mu nikt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 by był napełnił brzuch swój młotem, które jadali wieprze, a 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napełnić swój żołądek strąkami, którymi żywiły się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napełnić brzuch swój omłotem, którym karmiły się świnie, lecz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tam zaspokoić głód strąkami, którymi karmiono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strąkami, którymi karmiły się świnie, ale i tego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tam zaspokoić głód strąkami, które żarły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chciał zaspokoić głód bodaj otrębami, którymi karmiono świnie, ale i na to mu nie pozwalano.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pragnął najeść się chociaż strąkami, które żarły świnie;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він втамувати свій голод жолудями, що їх їли свині, але ніхто йому не давав.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pożądał raz zostać nakarmiony z rożków z których jadły wieprze, i żaden nie dawał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też napełnić swój brzuch owocami drzewa świętojańskiego, które jadły świnie, ale nikt mu tego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napełnić swój żołądek strąkami chleba świętojańskiego, które jadły świnie,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się nasycić strąkami szarańczynu, którymi żywiły się świnie, lecz nikt mu nic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 bardzo wygłodniały, że chciał się żywić tym, co jadły świnie, ale nawet tego nikt mu nie dawał.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2024-06-01T15:21:26Z</dcterms:modified>
</cp:coreProperties>
</file>