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niektórzy mówili o świątyni, że jest przyozdobiona pięknymi kamieniami* i darami złożonymi Bogu w ofierze,** (On)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(gdy mówili) o świątyni, że kamieniami pięknymi i wotami jest przystrojona, rzekł: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niektórzy podziwiali świątynię z jej zdobieniami wykonanymi z pięknych kamieni i darów złożonych Bogu w ofierze, Jezus oznajmił: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mówili o świątyni, że jest ozdobiona pięknymi kamieniami i darami,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mówili o kościele, iż był pięknym kamieniem i upominkami ozdobiony,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powiedali o kościele, iż był pięknym kamieniem i upominkami ozdobiony,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niektórzy mówili o świątyni, że jest przyozdobiona pięknymi kamieniami i darami,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mówili o świątyni, iż jest przyozdobiona pięknymi kamieniami i klejnotami,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niektórzy mówili o świątyni, że jest przyozdobiona pięknymi kamieniami i klejnotami,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niektórzy mówili o świątyni, że jest przyozdobiona pięknymi kamieniami i darami,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niektórzy mówili o świątyni, że tak pięknymi kamieniami i darami wotywnymi jest ozdobiona,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zwrócili mu uwagę, że świątynia jest bogata dzięki ozdobom ze szlachetnych kamieni i darom ofiarnym. Wtedy Jezus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niektórzy mówili, że świątynię zdobią piękne kamienie i klejnoty, 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дехто говорив про храм, що прикрашений коштовним камінням та посудом,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jakichś powiadających około świątyni że kamieniami odpowiednio dogodnymi i rzeczami na górę wyklętymi od przeszłości jest ustrojona, rzekł: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jacyś mówili o Świątyni, że jest przystrojona pięknymi kamieniami oraz darami,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niektórzy rozmawiali o Świątyni, jak piękna jest robota kamieniarska i pamiątkowe zdobienia,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niektórzy rozmawiali o świątyni, jak jest przyozdobiona pięknymi kamieniami oraz rzeczami poświęconymi,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kilku uczniów zaczęło zachwycać się świątynią—jej pięknymi kamieniami i ornamentami zdobiącymi ściany.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dwie kolumny portyku zrobione były z marmurowych monolitów dwunastometrowej wysokości (&lt;x&gt;490 21:5&lt;/x&gt;L.).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Ofiary te, ἀναθήματα, były bardzo liczne (2Mch 3:2-7). Same liście ornamentu wyobrażającego krzew winogronowy mierzyły ok. 2 m (&lt;x&gt;490 21:5&lt;/x&gt;L.).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2024-06-02T12:07:19Z</dcterms:modified>
</cp:coreProperties>
</file>