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jej, że nie ma ich zabijać, ale dręczyć przez pięć miesięcy. Ból zadany przez tę szarańczę przypomina ból wywołany ukąszeniem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jej nakaz, aby ich nie zabijały, lecz dręczyły przez pięć miesięcy. A ich cierpienia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cierpienia zadane przez skorpiona, gdy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nie żeby ich zabijały, ale aby ich dręczyły przez pięć miesięcy, a udręczenie ich, aby było jako udręczenie od niedźwiadka,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aby ich nie zabijali, ale aby byli męczeni pięć miesięcy. A męczenie ich jako męczenie niedźwiadkowe,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nakaz, by ich nie zabijała, lecz aby pięć miesięcy cierpieli katusze. A katusze przez nią zadane są jak zadane przez skorpiona, kiedy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nakazano im, aby nie zabijały ich, lecz dręczyły przez pięć miesięcy; a ból przez nie wywołany był jak ból od ukłucia skorpiona, gdy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polecono jej, aby ich nie zabijała, lecz aby byli męczeni przez pięć miesięcy. Męczarnie przez nią zadawane są jak męczarnie zadane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ich nie zabijała, lecz by dręczyła ich przez pięć miesięcy takim bólem, jaki wywołuje ukąszenie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jej, żeby ich zabijała, lecz żeby męczarnie cierpieli przez pięć miesięcy. A ta ich męczarnia jak męczarnia od skorpiona, gdy ugodzi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zabijać ich, lecz zadawano im ból przez pięć miesięcy; taki ból odczuwa człowiek, kiedy ukąsi go skorpion.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 też, by ich nie zabijała, ale miała przez pięć miesięcy zadawać im katusze. A katusze przez nią zadane są jak katusze zadane przez skorpiona, kiedy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їй, щоб не вбивати їх, але щоб мучилися п'ять місяців, а мука від неї - наче мука від скорпіона, коли укусить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wyznaczone, żeby ich nie zabijały, ale by byli nękani przez pięć miesięcy. Zaś ich męczarnia podobna będzie do męczarni od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Szarańczy nie pozwolono zabijać ich, a tylko zadawać im ból przez pięć miesięcy, a ból przez nią zadawany był jak ból po ukąszeniu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szarańczom – nie to, żeby ich zabijały, ale żeby byli męczeni pięć miesięcy, a ich męczarnie były jak męczarnie spowodowane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nie miała ich zabijać, ale sprawiać im cierpienie—przez pięć miesięcy mieli oni odczuwać taki ból, jak po ukąszeniu skorpiona.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2024-05-29T20:20:31Z</dcterms:modified>
</cp:coreProperties>
</file>