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lecz wpadnijmy, proszę, w ręce JAHWE, gdyż Jego miłosierdzie jest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Gadowi: Jestem w udręce. Wpadnijmy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rękę JAHWE, gdyż wielkie jest jego miłosierdzie. Niech nie wpadnę w rękę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bardzo ściśniony. Niech proszę raczej wpadniemy w rękę Pańską, gdyż wielkie są zlitowania jego; ale w rękę ludzką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ściśnion barzo, aleć lepiej, że wpadnę w ręce PANSKIE (wielkie bowiem są miłosierdzia jego) niżli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Wpadnijmy raczej w ręce Pana, bo wielkie jest Jego miłosierdzie, ale w ręce człowieka niech nie wpadnę!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rozterce, ale proszę, byśmy raczej wpadli w rękę Pana, gdyż wielkie jest jego miłosierdzie, lecz w rękę człowieka wpaść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presją. Wpadnijmy jednak raczej w ręce JAHWE, ponieważ wielkie jest Jego miłosierdzie. Obym nie wpadł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Gada: „Jestem w wielkiej rozterce, ale wolę wpaść w ręce JAHWE niż w ręce ludzi, bo Pan jest bardzo miłosierny!”.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- Znajduję się w wielkim ucisku. Ale lepiej będzie, gdy wpadniemy w ręce Jahwe, bo wielkie jest Jego miłosierdzie, nie chcę zaś wpaść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Мені дуже тісно звідусюди. Впаду ж в руку Господа, бо його милосердя дуже велике, а до рук людини не впаду. І вибрав собі Давид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Gada: Bardzo mi ciężko! Lecz wpadnijmy raczej w ręce WIEKUISTEGO, bo wielkie jest Jego miłosierdzie. W ludzkie ręce nie chciałbym wpaść!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Niechbyśmy, proszę, wpadli w rękę JAHWE, gdyż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2024-06-02T16:30:29Z</dcterms:modified>
</cp:coreProperties>
</file>