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7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wschodniej, ku wschodowi,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wschodnia mierzyła również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przodu po stronie wschodniej były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stronie przedniej ku wschodowi było opon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wschód zaś słońca zgotował opony na pięćdziesiąt łokiet,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wschodniej [zasłona] miała również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wschodniej, ku wschodowi były też na pięćdziesiąt łokci,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stronie wschodniej, ku wschodowi, również miały długość pięćdziesięciu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 wschodu szerokość dziedzińca miała wynosić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przedniej, od wschodu, były [zasłony] długie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wschodniej stronie [tkaniny miały] pięćdziesiąt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світильник, щоб світити, золотий, стояк сильний,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strony przedniej, ku wschodowi, także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strony wschodniej, od wschodu słońca, były na pięćdziesiąt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2024-06-01T03:03:44Z</dcterms:modified>
</cp:coreProperties>
</file>