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siła ich rąk – na cóż mi? Przepadła ich żywotność.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Niepotrzebna mi siła ich rąk, bo właściwie przepadła ich żywotność.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by mi się przydała siła ich rąk, u których zginęła starość?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na cóżby mi się była siła rąk ich przydała? bo przy nich starość ich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moc rąk u mnie za nic nie była i zdali się samego żywota być niegodni,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mi po pracy ich rąk, gdy siły ich opuściły,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miałbym z siły ich rąk, dy moc ich zniknęła.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siła ich rąk, skoro pełnia mocy ich opuściła?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by mi posłużyła siła ich rąk? Moc dawno odeszła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sile ich rąk, uszła z nich wszelka moc męska.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навіщо мені сила їхніх рук? Через них згинула повнота.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 co by mi się przydała siła ich rąk? Czy przy nich przepada starość?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moc ich rąk – na cóż mi się zdała? Zginął w nich wigor.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2024-06-03T09:08:17Z</dcterms:modified>
</cp:coreProperties>
</file>