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mojej głupoty Cuchną i ropieją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bardzo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Zjątrzyły się, i pogniły rany moje, dla głupstwa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i popsowały się blizny moje od oblicza głupstwa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Cuchną, ropieją me rany na skutek mego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cuchną i ropieją Z powodu głupoty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Cuchną, ropieją moje rany z powodu mojej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cuchną i ropieją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cuchną i ropieją na skutek mego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як долоню Ти поклав мої дні, і мій склад наче ніщо перед Тобою. Лише все марнота, кожний чоловік, що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mej głupoty, zaropiały i zajątrzyły się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oszołomiony, pochyliłem się nadzwyczaj nisko; przez cały dzień chodziłem smutny.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2024-06-02T13:58:30Z</dcterms:modified>
</cp:coreProperties>
</file>