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również wieczność włożył w ich serca, tak jednak, by człowiek nie mógł doszukać się (sensu) dzieła, którego dokonał Bóg,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nawet wieczność włożył w ludzkie serca, tak jednak, aby człowiek nie mógł w pełni pojąć dzieła, za którego dokonaniem stoi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uczynił w swoim czasie. Włożył także świat w ich serca, mimo że człowiek nie zdoła pojąć dzieła, którego Bóg dokonuje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czyni czasu swego; owszem i żądość świata dał do serca ich, choć człowiek dzieła tego, które Bóg sprawuje, ani początku, ani końca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uczynił dobre czasu swego, a świat podał rozbieraniu ich, aby nie nalazł człowiek sprawy, którą uczynił Bóg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wszystko pięknie w swoim czasie, dał im nawet wyobrażenie o dziejach świata, tak jednak, że nie pojmie człowiek dzieł, jakich Bóg dokonuje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pięknie uczynił w swoim czasie, nawet wieczność włożył w ich serca; a jednak człowiek nie może pojąć dzieła, którego dokonał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wszystko jest piękne i ma swój właściwy czas. On dał człowiekowi świat, by rozmyślał nad nim, a jednak nikt nie jest w stanie zrozumieć od początku do końca wszystkich dzieł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wszystko pięknie w swoim czasie, dał też naszym sercom pragnienie wieczności. Jednak człowiek nie może ogarnąć dzieła Bożego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wszystko pięknie w swoim czasie, także wieczność włożył w ich serce, tak jednak, że człowiek nie zdoła pojąć dzieła, które uczynił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Він зробив добре в своїм часі і вік дав в їх серце, щоб чоловік не знайшов творива, яке Бог зробив від початку і аж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czasie wszystko pięknie urządził, także wieczność złożył w ich sercu. Jednak człowiek nie jest zdolny dojść od początku do końca tego dzieła, które urządził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rzecz pięknie uczynił w jej czasie. Nawet, czas niezmierzony włożył w ich serce, żeby człowiek nigdy nie zgłębił dzieła, które prawdziwy Bóg uczynił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2024-05-30T04:01:53Z</dcterms:modified>
</cp:coreProperties>
</file>