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Pominęło żniwo, skończyło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żniwo, dokonało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Minęły żniwa, skończyła się letnia pora,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minęło, lato się skończyło, a my nie zostaliśmy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Żniwa minęły, lato się skończyło, a dla nas ciągle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czas żniw, skończyło się lato, a myśmy bez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Пройшло літо, минули жнива, і ми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przeminęło, lato się skończyło, a myśmy nie wspomożeni!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”Żniwo przeminęło, lato się skończyło; my jednak nie zostaliśmy wybawieni!”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2024-05-29T09:06:35Z</dcterms:modified>
</cp:coreProperties>
</file>