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34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ogłaszaniu ci pustych widzeń, we wróżeniu ci kłamstwa dla wydania twych karków bezbożnym na przebicie, (tym), których dzień nadchodzi w czasie kresu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Głoszono ci puste widzenia, wróżono wierutne kłamstwa, aby wydać twe karki bezbożnym na śmierć — tym, których dzień nadchodzi, a wraz z nim kres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ci zwiastują fałszywe widzenia i kłamliwie wróżą, że przyłożą go do szyi bezecnych bezbożników, których dzień nadejdzie w czasie, gdy wina dojdzie do swojego 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dla ciebie próżne widzenia, gdy wróżą ci kłamstwo, by cię położyć na karku nikczemnych bezbożników, których dzień nadszedł w czasie końca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ucinać głowy bezbożnym, którzy mają fałszywe widzenia i wróżą kłamliwie. Nadszedł ich koniec, ponieważ przebrała się miara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głoszą ci próżne widzenia, choć [przepowiadają] ci kłamliwe wróżby, aby cię skierować na szyję nikczemnych bezbożników, których dzień nadszedł w czasie, [gdy nastał] koniec nieprawości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твоїм марнім видінні і в твоїм брехливім чаклуванні, щоб видати тебе на шиї побитих беззаконних, яких день прийшов, кінець в часі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ogłaszają ci kłamstwo, w czasie gdy wróżą ci fałsz, by cię przyłączyć do przebitych szyj niegodziwców, których dzień nadszedł w czas ostatecznej kaźni.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2024-06-01T14:33:26Z</dcterms:modified>
</cp:coreProperties>
</file>