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7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roku, w (pierwszym miesiącu),* w piętnastym dniu (tego) miesiąca** stało się do mnie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roku, w pierwszym miesiącu,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piętnastym dniu tego miesiąca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w dwunastym roku, piętnastego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doszło do mnie słowo JAHWE mówiące;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dwunastego roku, piętnastego dnia tegoż miesiąca, stało się słowo Pańskie do mnie, mówiąc;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dwunastego roku, piętnastego dnia miesiąca, 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dwunastym, miesiącu pierwszym, piętnastego dnia miesiąca, 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roku, w pierwszym miesiącu, piętnastego dnia tego miesiąca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Dwunastego roku, w piętnastym dniu miesiąca, doszło do mnie słowo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roku, w piętnastym dniu miesiąca, 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dwunastego roku, w piętnastym [dniu] miesiąca, że 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сталося, що в дванадцятому році, в першому місяці, в пятнадцятому (дні) місяця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dwunastego roku, piętnastego dnia tego miesiąca stało się, że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dwunastym roku, w piętnastym dniu miesiąca, doszło do mnie jeszcze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pierwszym miesiącu, za G, τοῦ πρώτου μηνὸς, w MT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17 marca 585 r. p. Chr, jeśli przyjąć, że chodzi o miesiąc pierwszy.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2024-06-02T13:01:04Z</dcterms:modified>
</cp:coreProperties>
</file>