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 z miedzi i osadził go na drzewcu. I jeśli wtedy wąż ukąsił człowieka, a ten spojrzał na węża z miedzi, pozostawał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węża, wykonał go z miedzi i osadził na drzewcu. Wówczas ten, kogo ukąsił wąż, a spojrzał na miedzianego węża,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więc węża miedzianego i umieścił go na drzewcu; gdy wąż kogoś ukąsił, a ten spojrzał na węża miedzianego,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tedy Mojżesz węża miedzianego, i wystawił go na drzewcu; i było to, gdy kogo wąż ukąsił, a spojrzał na węża miedzianego, że żyw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 WĘŻA MIEDZIANEGO i wystawił go na znak: na którego gdy ukąszeni patrzyli,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więc Mojżesz węża miedzianego i umieścił go na wysokim palu. I rzeczywiście, jeśli kogoś wąż ukąsił, a ukąszony spojrzał na węża miedzianego, 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Mojżesz miedzianego węża, i osadził go na drzewcu. A jeśli wąż ukąsił człowieka, a ten spojrzał na miedzianego węża,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więc Mojżesz miedzianego węża i zawiesił go na palu. I było tak, że jeśli wąż kogoś ukąsił, a ten spojrzał na miedzianego węża, to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sporządził więc węża z miedzi i zawiesił go na drewnianym palu. Jeśli wąż kogoś ukąsił, a ten spojrzał na węża z miedzi - ratował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więc Mojżesz węża miedzianego i umieścił go na palu. Gdy zaś wąż ukąsił kogoś, a ten wejrzał na węża miedzianego,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węża z miedzi i umocował go na drągu. I zawsze gdy wąż ukąsił człowieka, [a on] wpatrzył się w węża z miedzi, zachowywał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мідяну гадюку, і поставив її на знак, і було коли гадюка вкусила людину, і вона поглянула на мідяну гадюку і виживала.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zrobił miedzianego węża oraz osadził go na drzewcu; i bywało, że gdy wąż ukąsił człowieka, a spojrzał na miedzianego węża wtedy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niezwłocznie wykonał miedzianego węża i umieścił go na słupie sygnałowym; a jeśli wąż kogoś ukąsił, ten zaś utkwił wzrok w miedzianym wężu, to pozostawał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18:4&lt;/x&gt;; &lt;x&gt;500 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2024-06-02T13:39:43Z</dcterms:modified>
</cp:coreProperties>
</file>