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miał jedynie córki. Ich imiona to: Machla i Noa oraz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Salfaad, syn Cheferów, nie miał synów, tylko córki, a imiona córek Salfaadowych: Machla, i Noa, Hegla, 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Hefer, ociec Salfaadów, który nie miał synów, ale tylko córki, których te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Córkom Selofchada było na imię: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córki, a imiona córek Selofchada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Selofchad, syn Chefera, nie miał synów, lecz same córki. Córki Selofchada nosiły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nie miał synów, lecz tylko córki. Córki Selofchada miały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Chefera, Celofchad, nie miał synów, lecz jedynie córki. Córki Celofchada miały na imię: Machla, Noa, Chogla, Milka i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Celofchad, syn Chefera, nie miał synów, tylko córki. Imiona córek Celofchada: Machla i Noa, Chogla, Milka i 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Махір рід Махіра; і Махір породив Ґалаада; Ґалаад рід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Celafchad, syn Chefera, nie miał synów, lecz tylko córki; a imiona córek Celafchada to: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Celofchad, syn Chefera, nie miał synów, lecz córki, a córki Celofchada miały na imię: Machla i Noa, Chogla, Milka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2024-06-01T02:23:12Z</dcterms:modified>
</cp:coreProperties>
</file>