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sprzed przejścia przez Jordan i trzy miasta dacie w ziemi Kanaan – będą one miastami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leżeć będą po wschodniej stronie Jordanu, a trzy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Kanaan;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z tej strony Jordanu, a trzy miasta dacie w ziemi Chananejskiej; te miasta dla ucieczki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będą za Jordanem, a trzy w ziemi Chananejskiej: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za Jordanem i trzy w ziemi Kanaan będą służyć za miasta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trzy miasta dacie za Jordanem, a trzy miasta dacie w ziemi kanaanejskiej. Będą one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winniście dać po drugiej stronie Jordanu i trzy w ziemi Kanaan, aby były one miastami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takie miasta powinny się znajdować po tej stronie Jordanu, a trzy w ziemi Kanaan. Będą to wasze miasta azylu.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wybierzecie z tej strony Jordanu i trzy miasta w ziemi Kanaan. To będą miasta ucieczki;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miasta przekażecie na drugim brzegu Jordanu, a trzy miasta przekażecie w ziemi Kenaan. Będą miastami schronienia.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міста дасьте на другій стороні Йордану, і три міста дасьте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Przeznaczycie trzy miasta z tej strony Jardenu oraz przeznaczycie trzy miasta na ziemi Kanaan; powinny być miastami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dacie po tej stronie Jordanu i trzy miasta dacie w ziemi Kanaan. Będą one służyć za miasta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 to  miasta:  Bezer,  Ramat-Gilead i Golan za Jordanem i Hebron, Sychem i Kadesz w Kanaanie.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2024-06-02T17:08:29Z</dcterms:modified>
</cp:coreProperties>
</file>