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i jego lampy, jego szczypce i popielniczki oraz wszystkie naczynia na oliwę,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tkaninę z błękitu, którą okryją świecznik do świecenia i jego lampy, szczypce, naczynia na popiół oraz wszystkie jego naczynia na oliwę, których się przy nim używa;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oponę hijacyntową, którą nakryją świecznik do świecenia z lampami jego, i nożyczki jego, i kaganki jego, i wszystkie naczynia do oliwy jego, których używają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przykrycie z hiacyntu, którym nakryją lichtarz z lampami i kleszczykami, i z ucieradły jego, i ze wszytkim naczyniem oliwnym, które do przyprawienia lamp są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tkaninę z fioletowej purpury i okryją nią podstawę świecznika łącznie z lampami, nożycami, naczyniami do knotów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sukno z błękitnej purpury i przykryją świecznik do oświetlania wraz z jego lampami, szczypcami, popielnicami i wszystkimi naczyniami na olej,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narzutę z fioletowej purpury i okryją nią świecznik do oświetlania wraz z lampami, szczypcami, naczyniami na rozżarzone węgle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Tkaniną z fioletowej purpury okryją wreszcie świecznik, a także poszczególne lampy oraz szczypce, narzędzia do knotów, naczynia na oliwę i wszystko, co jest potrzebne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nakrycie z ciemnej purpury i okryją nim świecznik służący do oświetlania wraz z lampami, szczypce, popielnice i inne naczynia do oliwy, używane do oporządzania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pokrowiec z niebieskiej [wełny] i okryją świecznik do oświetlania i jego lampy, jego szczypce i jego szufle, i wszystkie naczynia na oliwę, które są używane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синю одіж, і покриють світило, що світить, і його світла і його щипці і його наливачі і ввесь посуд для олії, якими служать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także błękitną zasłoną oraz nakryją świecznik do oświetlania i jego lampy oraz szczypczyki, popielniczki i wszystkie jego naczynia do oleju, których przy nim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niebieską tkaninę, i przykry ją świecznik stanowiący źródło światła oraz jego lampy i szczypce, i popielnice, a także wszystkie naczynia na oliwę, których się przy nim używa.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2024-06-02T06:40:15Z</dcterms:modified>
</cp:coreProperties>
</file>