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zamienię wargi ludów na czyste, aby wszystkie one wzywały imienia JAHWE, aby służyły Mu razem, ramię w 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bowiem przywrócę narodom czyste wargi, aby wszyscy wzywali imienia JAHWE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ten czas przywrócę narodom wargi czyste, któremiby wzywali wszyscy imienia Pańskiego, a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natenczas przywrócę ludziom wargę wybraną, aby wzywali wszyscy w imię PANskie a służyli mu ramieniem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przywrócę narodom wargi czyste, aby wszyscy wzywali imienia Pana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przemienię ludom ich wargi na czyste, aby wszystkie mogły wzywać imienia Pana i służyć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przywrócę ludom czyste wargi, aby wszyscy wzywali imienia JAHWE i w jedności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oczyszczę wargi ludom,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odmienię i oczyszczę wargi narodów,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тоді Я поверну на народи нарід на його рід, щоб всі прикликали імя Господа, щоб служили Йому під одним ярмом.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nadam ludom jasną mowę, by wszystkie wzywały Imienia WIEKUISTEGO i jednomyślnie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dokonam wśród ludów zmiany na czystą mowę, aby wszystkie wzywały imienia JAHWE i służyły mu ramię przy ramieniuʼ.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2024-05-31T04:25:41Z</dcterms:modified>
</cp:coreProperties>
</file>