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 milczenie w tej sprawie, ale im bardziej im nakazywał, tym szerzej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nakazał,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nikomu nie mówili. Ale im bardziej im nakazywał,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zakazał, aby tego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nie powiedali. Ale im on więcej zakazował, tym daleko więcej rozsławiali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przykazał im, żeby nikomu nie mówili. Lecz im bardziej przykazywał, tym gorliwiej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tym nie mówili, ale im więcej im przykazywał, tym więcej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nakazał im, żeby nikomu o tym nie mówili. Im bardziej jednak zabraniał, tym więcej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nic nikomu nie mówili, ale im bardziej zakazywał, tym więcej oni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Przykazał im, aby nikomu nie mówili. Im bardziej jednak przykazywał, oni tym więcej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zabronił opowiadać o tym, ale im bardziej zabraniał, tym bardziej oni to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nikomu o tym nie mówili. Ale im bardziej zakazywał, tym więcej o tym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Наказав, щоб нікому про це не говорили. Та чим більше забороняв, тим більше вони розголошували.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zdefiniował się im aby żadną metodą ani jednemu nie powiadaliby; to które zaś im na wskroś definiował się, oni bardziej jako będące wokół większym nadmiarem ogłaszali.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nakazał, aby tego nikomu nie mówili. Ale im więcej im nakazywał, tym oni bardziej głosili.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nakazał ludziom, aby nikomu nie mówili, ale im bardziej nalegał, tym gorliwiej rozgłaszali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przykazał, żeby nikomu nie mówili; ale im bardziej im przykazywał,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chciał, aby ktokolwiek z tłumu o tym rozpowiadał, lecz im surowiej zakazywał, tym bardziej to rozgłaszano.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2024-06-03T11:57:15Z</dcterms:modified>
</cp:coreProperties>
</file>