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nie brak nam cierpień podobnych Chrystusowym, tak za sprawą Chrystusa doświadczamy wielkiej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nas obfitują utrapienia Chrystusa, tak też przez Chrystusa obfituje nasza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w nas obfitują utrapienia Chrystusowe, tak przez Chrystusa obfituje i 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nas obfitują utrapienia Chrystusowe, tak i przez Chrystusa obfituje 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obfitują w nas cierpienia Chrystusa, tak też wielkiej doznajemy przez Chrystusa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liczne są cierpienia Chrystusowe wśród nas, tak też i przez Chrystusa obficie spływa na nas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wzrastają w nas cierpienia Chrystusa, tak też przez Chrystusa wzrasta nasze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Chrystusa, tak dzięki Chrystusowi również nasze pocieszenie jest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wielkie są w nas cierpienia Chrystusa, tak wielkie jest także umacnianie nas dzięki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Znoszę w nadmiarze cierpienia z powodu Chrystusa, ale także dzięki Chrystusowi doznaję wiele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przeogromny jest nasz udział w męce Chrystusa, tak samo przeogromna jest nasza pociecha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нас множаться Христові страждання, то через Христа множиться і наша втіха.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dla nas obfitują utrapienia Chrystusa, tak i przez Chrystusa obfituje nasza zachęta.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cierpienia Mesjasza obfitują w nas, tak przez Mesjasza również nasze pokrzepienie obfituje.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dla Chrystusa, tak też przez Chrystusa obfituje pocieszenie, którego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cierpimy dla Chrystusa, tym większego doznajemy od Niego pokrzepienia.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2024-06-03T05:14:25Z</dcterms:modified>
</cp:coreProperties>
</file>