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wybawcę, tak że wyzwolili się spod władzy Aramu i podobnie jak dawniej byli niezależni.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tak że wyszli spod ręki Syryjczyków, i synowie Izraela mieszkali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Pan Izraelowi wybawiciela, a wyszli z ręki Syryjczyków, i mieszkali synowie Izraelscy w przybytkach swych,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Izraelowi zbawiciela, i wybawion jest z ręki króla Syryjskiego, i mieszkali synowie Izraelscy w przybytkach swoich jako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dał Izraelowi wybawiciela, który ich wyzwolił spod mocy Aramu, tak iż Izraelici mieszkali w swoich namiotach,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Izraelowi wybawiciela, tak iż wydostali się spod zwierzchnictwa Aramejczyków. Synowie izraelscy mieszkali zatem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wybawcę. Izraelici wyzwolili się spod ręki Aramu i zamieszkali jak dawniej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wybawcę, który wyzwolił go spod władzy Aramu. Dzięki temu Izraelici żyli znowu jak dawniej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wybawcę Izraelowi i wyzwolił go z ręki Aramejczyków. [Dopiero wówczas] synowie Izraela mieszkali w swych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спасіння Ізраїлеві, і він вийшов з під руки Сирії, і сини Ізраїля сіли в своїх шатрах так як вчора і третого.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dał Israelitom oswobodziciela, więc wyzwolili się spod władzy Aramejczyków; i synowie Israela mieszkali w swoich namiotach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toteż wydostali się spod ręki Syrii i synowie Izraela tak jak dawniej mieszkali w swoich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2024-06-01T01:38:01Z</dcterms:modified>
</cp:coreProperties>
</file>