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przodkami, został pochowany przy nich w Mieście Dawida, swojego praojca,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zasnął ze swymi ojcami, i został pogrzebany z nimi w mieście Dawida, swego ojca. I Achaz,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ojcami swymi, i pogrzebiony jest z ojcami swymi w mieście Dawida, ojca swego.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pogrzebion jest z nimi w Mieście Dawida, ojca swego; i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 i pochowano go z jego przodkami w Mieście Dawida, jego praojca,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ojcami i został pochowany obok swoich ojców w Mieście Dawida, swego praojca, władzę zaś królewską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przy swoich przodkach i został pochowany przy swoich przodkach w Mieście Dawida, swego przodka, a po nim królem został jego syn,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przy swoich przodkach, pochowano go z jego przodkami w Mieście Dawida, a jego syn, 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ze swoimi przodkami i został pogrzebany ze swoimi ojcami w Mieście Dawida, swego ojca. Po nim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Йоатам зі своїми батьками і поховано його з його батьками в місті Давида свого батька, і замість нього зацарював його син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spoczął przy swoich ojcach oraz został pochowany przy swych przodkach w mieście swego praojca Dawida. A rządy, zamiast niego,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został pogrzebany ze swymi praojcami w Mieście Dawida, swego praojca;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2024-05-28T04:05:21Z</dcterms:modified>
</cp:coreProperties>
</file>