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na cześć JAHWE, waszego Boga, zgodnie z tym, co jest napisane w tym 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całemu ludowi: Obchodźcie święto Paschy dla JAHWE, waszego Boga, tak jak jest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 wszystkiemu ludowi, mówiąc: Obchodźcie święto przejścia Panu, Bogu waszemu,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ludowi, mówiąc: Czyńcie Faze JAHWE Bogu waszemu wedle tego,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całemu ludowi następujący rozkaz: Świętujcie Paschę na cześć Pana, Boga waszego, jak jest napisane w tej księdze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król całemu ludowi: Obchodźcie Paschę ku czci Pana, Boga waszego, jak jest przepisane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ku czci JAHWE, waszego Boga, jak zostało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całemu ludowi: „Świętujcie Paschę ku czci JAHWE, waszego Boga, jak to zostało napisane w tej księdze przymierza”.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całemu ludowi mówiąc: - Urządźcie święto Paschy ku [czci] Jahwe, waszego Boga, tak jak jest napisane w Księdze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всьому народові, кажучи: Зробіть пасху Господеві Богові нашому, так як записано в книзі цього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całemu ludowi, mówiąc: Obchodźcie Paschę na cześć WIEKUISTEGO, waszego Boga, jak napisano w 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nakazał całemu ludowi, mówiąc: ”Obchodźcie Paschę, dla JAHWE, waszego Boga, według tego, co jest napisane w tej księdze przymierza”.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2024-05-28T18:57:33Z</dcterms:modified>
</cp:coreProperties>
</file>