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swoim dowódcom rydwanów: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którzy byli nad wozami jego, mówiąc: Nie potykajcie się ani z małym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jezdy swej, mówiąc: Nie walczcie przeciwko namniejszemu abo przeciwko nawiętszemu, jedno przeciwko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wydał taki rozkaz dowódcom swoich rydwanów: Nie walczcie ani z małym, ani z wielkim, lecz tylko z samym królem izraelskim!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dowódcom wozów wojennych: Nie wdawajcie się w bitwie ani z małym, ani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dowódcom swoich rydwanów: Nie walczcie z małym ani z dużym, lecz jedynie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zaś dowódcom rydwanów następujący rozkaz: „Nie atakujcie ani małego, ani wielkiego, tylko samego króla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rozkaz dowódcom swoich rydwanów [wojennych] mówiąc: - Nie walczcie ani z małym, ani też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вождям колісниць, що з ним, кажучи: Не воюйте з малим і великим, але тільки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rozkazał dowódcom nad jego wozami, mówiąc: Nie walczcie z małym, ani z wielkim, tylko z samym israelskim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2024-06-03T13:20:10Z</dcterms:modified>
</cp:coreProperties>
</file>