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rozbudował Bet-Choron Górne i Bet-Choron Dolne,* miasta warowne z murami, podwójnymi bramami i zaworami,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rozbudował Bet-Choron Górne i Bet-Choron Dolne, miasta otoczone murami, zabezpieczone podwójnymi bramami i zasuwami.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Bet-Choron górne i Bet-Choron dolne, miasta warowne, z murami, bramami i ryglami;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Betoron wyższe i Betoron niższe, miasta obronne w murach, z bramami i z zaworami;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Bethoron wyższe i Bethoron niższe, miasta murowane, mające i bramy, i zawory, i 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Bet-Choron górne i Bet-Choron dolne - warowne miasta umocnione murami, bramami i zaworami,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też Bet-Choron górne i Bet-Choron dolne, miasta warowne z obronnymi murami, bramami i zaworami.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Bet-Choron górne i Bet-Choron dolne, miasta obronne, obwarowane, z bramami i zaworami,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górne Bet-Choron i dolne Bet-Choron, miasta otoczone murami o wzmocnionych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Bet-Choron Górne i Bet-Choron Dolne, miasta obronne, obwarowane murami, bramami i zaworami.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Горішний Веторон і Долішний Веторон, міста сильні, мури, брами і замки,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wyższe Beth–Choron i niższe Beth–Choron, miasta obronne z murami, bramami i zaporami.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Bet-Choron Górne oraz Bet-Choron Dolne, warowne miasta z murami, wrotami i zasuwą,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10:10-11&lt;/x&gt;; &lt;x&gt;90 13:15-18&lt;/x&gt;; &lt;x&gt;90 14:31&lt;/x&gt;; &lt;x&gt;100 5:17-25&lt;/x&gt;; &lt;x&gt;130 14:8-17&lt;/x&gt;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2024-06-02T12:33:22Z</dcterms:modified>
</cp:coreProperties>
</file>