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ustraszysz jako szarańczę? i owszem chrapanie nozdrzy jego jest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chrzęścić będzie sajdak, błyskać się będzie drzewce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kołczan nad nim zadźwięczy, ostrze oszczepu i dzidy,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chrzęści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błyska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pobrzękuje na nim, błyszczy włócznia i 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nad nim chrzęści, błyszczy oszczep i dzida,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нього грає лук і меч,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błyszczy włócznia i lanca.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chrzęści kołczan, ostrze włóczni i oszczep.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2024-05-31T23:14:43Z</dcterms:modified>
</cp:coreProperties>
</file>