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jest koroną swojego męża, a ta, która go zawstydza,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cnotliwa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swego męża, ale ta, która go hańbi,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zgnilizna w jego 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stateczna koroną jest męża swego; ale która go do hańby przywodzi, jest jako zgniłość w kościach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pilna jest koroną mężowi swemu, a zgniłość w kościach jego, która czyni rzeczy godne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męża jest dzielna kobieta, próchnicą kości postępująca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swojego męża, lecz ta, która go hańbi,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męża, postępująca haniebnie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męża, a bezwstydna - próchnicą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niewiasta jest koroną męża, ale bezwstydna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Мужня жінка вінець для свого чоловіка. Так як хробак в дереві, так губить чоловіка жінка, що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swojego męża; ale niczym zgnilizna w jego kościach – gnuśna.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dzielna jest koroną dla tego, kto ją ma, lecz postępująca haniebnie jest zgnilizną w 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2024-06-02T07:34:10Z</dcterms:modified>
</cp:coreProperties>
</file>