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– niedobre!*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są rzeczą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budzą odrazę w JAHWE, a fałszywa waga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Panu dwojaki gwicht, a szale fałszywe nie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Brzydliwość jest u JAHWE waga i waga, szala zdradliwa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Wstrętne Panu podwójne ciężarki i waga fałszywa przestępstwem.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Pana, a fałszywe wagi, to rzecz niedobra.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JAHWE budzą niejednakowe odważniki, fałszywa waga nie jest dobrą 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ciężarki budzą w JAHWE odrazę, także oszukana waga jest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budzi w Jahwe dwojaki ciężarek, złą rzeczą jest waga fałszywa.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jest dwojaka waga i fałszywe szale – niedobra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dla JAHWE obrzydliwością, a oszukańcza waga szalkowa nie jest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niedobre : bardzo złe; to tapejnoza, zob. &lt;x&gt;240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2024-05-30T04:01:51Z</dcterms:modified>
</cp:coreProperties>
</file>